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A" w:rsidRPr="00444A0E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444A0E">
        <w:rPr>
          <w:color w:val="auto"/>
          <w:sz w:val="28"/>
          <w:szCs w:val="28"/>
          <w:lang w:val="fr-FR"/>
        </w:rPr>
        <w:t>CHỈ SỐ GIÁ HÀNG TIÊU DÙNG,</w:t>
      </w:r>
    </w:p>
    <w:p w:rsidR="00EA163A" w:rsidRPr="00444A0E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444A0E">
        <w:rPr>
          <w:color w:val="auto"/>
          <w:sz w:val="28"/>
          <w:szCs w:val="28"/>
          <w:lang w:val="fr-FR"/>
        </w:rPr>
        <w:t>CHỈ SỐ GIÁ VÀNG VÀ CHỈ SỐ GIÁ ĐÔ LA</w:t>
      </w:r>
    </w:p>
    <w:p w:rsidR="00EA163A" w:rsidRPr="00444A0E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444A0E">
        <w:rPr>
          <w:color w:val="auto"/>
          <w:sz w:val="28"/>
          <w:szCs w:val="28"/>
          <w:lang w:val="fr-FR"/>
        </w:rPr>
        <w:t>TOÀN TỈNH, THÀNH PHỐ</w:t>
      </w:r>
    </w:p>
    <w:p w:rsidR="00EA163A" w:rsidRPr="00444A0E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444A0E">
        <w:rPr>
          <w:color w:val="auto"/>
          <w:sz w:val="28"/>
          <w:szCs w:val="28"/>
          <w:lang w:val="fr-FR"/>
        </w:rPr>
        <w:t xml:space="preserve">THÁNG </w:t>
      </w:r>
      <w:r w:rsidR="008F27AA">
        <w:rPr>
          <w:color w:val="auto"/>
          <w:sz w:val="28"/>
          <w:szCs w:val="28"/>
          <w:lang w:val="fr-FR"/>
        </w:rPr>
        <w:t>01</w:t>
      </w:r>
      <w:r w:rsidRPr="00444A0E">
        <w:rPr>
          <w:color w:val="auto"/>
          <w:sz w:val="28"/>
          <w:szCs w:val="28"/>
          <w:lang w:val="fr-FR"/>
        </w:rPr>
        <w:t xml:space="preserve"> NĂM 202</w:t>
      </w:r>
      <w:r w:rsidR="008F27AA">
        <w:rPr>
          <w:color w:val="auto"/>
          <w:sz w:val="28"/>
          <w:szCs w:val="28"/>
          <w:lang w:val="fr-FR"/>
        </w:rPr>
        <w:t>3</w:t>
      </w:r>
    </w:p>
    <w:p w:rsidR="00EA163A" w:rsidRPr="00444A0E" w:rsidRDefault="00EA163A" w:rsidP="00EA163A">
      <w:pPr>
        <w:ind w:right="28" w:firstLine="720"/>
        <w:jc w:val="center"/>
        <w:rPr>
          <w:b/>
          <w:bCs/>
          <w:lang w:val="fr-FR"/>
        </w:rPr>
      </w:pPr>
      <w:r w:rsidRPr="00444A0E">
        <w:rPr>
          <w:b/>
          <w:bCs/>
          <w:lang w:val="fr-FR"/>
        </w:rPr>
        <w:t>(Theo số liệu của Cục thống kê tỉnh)</w:t>
      </w:r>
    </w:p>
    <w:p w:rsidR="00EA163A" w:rsidRPr="00444A0E" w:rsidRDefault="00EA163A" w:rsidP="00EA163A">
      <w:pPr>
        <w:ind w:left="560" w:firstLine="1120"/>
        <w:jc w:val="center"/>
        <w:rPr>
          <w:b/>
          <w:bCs/>
          <w:lang w:val="fr-FR"/>
        </w:rPr>
      </w:pPr>
    </w:p>
    <w:tbl>
      <w:tblPr>
        <w:tblStyle w:val="TableGrid"/>
        <w:tblW w:w="93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992"/>
        <w:gridCol w:w="1134"/>
        <w:gridCol w:w="1134"/>
        <w:gridCol w:w="7"/>
        <w:gridCol w:w="1127"/>
        <w:gridCol w:w="7"/>
      </w:tblGrid>
      <w:tr w:rsidR="00667D54" w:rsidRPr="00667D54" w:rsidTr="00227AE2">
        <w:trPr>
          <w:trHeight w:val="421"/>
        </w:trPr>
        <w:tc>
          <w:tcPr>
            <w:tcW w:w="3969" w:type="dxa"/>
            <w:vMerge w:val="restart"/>
            <w:vAlign w:val="center"/>
          </w:tcPr>
          <w:p w:rsidR="00EA163A" w:rsidRPr="00667D54" w:rsidRDefault="00EA163A" w:rsidP="00C00E56">
            <w:pPr>
              <w:jc w:val="center"/>
              <w:rPr>
                <w:b/>
                <w:bCs/>
                <w:color w:val="000000" w:themeColor="text1"/>
              </w:rPr>
            </w:pPr>
            <w:r w:rsidRPr="00667D54">
              <w:rPr>
                <w:b/>
                <w:color w:val="000000" w:themeColor="text1"/>
              </w:rPr>
              <w:t>NHÓM HÀNG</w:t>
            </w:r>
          </w:p>
        </w:tc>
        <w:tc>
          <w:tcPr>
            <w:tcW w:w="4260" w:type="dxa"/>
            <w:gridSpan w:val="5"/>
            <w:vAlign w:val="center"/>
          </w:tcPr>
          <w:p w:rsidR="00EA163A" w:rsidRPr="00667D54" w:rsidRDefault="00EA163A" w:rsidP="00C00E56">
            <w:pPr>
              <w:jc w:val="center"/>
              <w:rPr>
                <w:b/>
                <w:bCs/>
                <w:color w:val="000000" w:themeColor="text1"/>
              </w:rPr>
            </w:pPr>
            <w:r w:rsidRPr="00667D54">
              <w:rPr>
                <w:b/>
                <w:color w:val="000000" w:themeColor="text1"/>
              </w:rPr>
              <w:t>Chỉ số giá so với (%)</w:t>
            </w:r>
          </w:p>
        </w:tc>
        <w:tc>
          <w:tcPr>
            <w:tcW w:w="1134" w:type="dxa"/>
            <w:gridSpan w:val="2"/>
            <w:vAlign w:val="center"/>
          </w:tcPr>
          <w:p w:rsidR="008F27AA" w:rsidRPr="00667D54" w:rsidRDefault="008F27AA" w:rsidP="008F27A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7D54">
              <w:rPr>
                <w:b/>
                <w:bCs/>
                <w:color w:val="000000" w:themeColor="text1"/>
                <w:lang w:val="en-US"/>
              </w:rPr>
              <w:t>B</w:t>
            </w:r>
            <w:r w:rsidRPr="00667D54">
              <w:rPr>
                <w:b/>
                <w:bCs/>
                <w:color w:val="000000" w:themeColor="text1"/>
              </w:rPr>
              <w:t>ình quân 01 tháng so với bình quân cùng kỳ năm trước</w:t>
            </w:r>
          </w:p>
          <w:p w:rsidR="00EA163A" w:rsidRPr="00667D54" w:rsidRDefault="00EA163A" w:rsidP="00A23A7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67D54" w:rsidRPr="00667D54" w:rsidTr="00227AE2">
        <w:trPr>
          <w:gridAfter w:val="1"/>
          <w:wAfter w:w="7" w:type="dxa"/>
          <w:trHeight w:val="1309"/>
        </w:trPr>
        <w:tc>
          <w:tcPr>
            <w:tcW w:w="3969" w:type="dxa"/>
            <w:vMerge/>
          </w:tcPr>
          <w:p w:rsidR="00EA163A" w:rsidRPr="00667D54" w:rsidRDefault="00EA163A" w:rsidP="00C00E5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A163A" w:rsidRPr="00667D54" w:rsidRDefault="00EA163A" w:rsidP="00C00E5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667D54">
              <w:rPr>
                <w:b/>
                <w:bCs/>
                <w:color w:val="000000" w:themeColor="text1"/>
              </w:rPr>
              <w:t>Kỳ gốc 201</w:t>
            </w:r>
            <w:r w:rsidRPr="00667D54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8F27AA" w:rsidRPr="00667D54" w:rsidRDefault="008F27AA" w:rsidP="008F27A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7D54">
              <w:rPr>
                <w:b/>
                <w:bCs/>
                <w:color w:val="000000" w:themeColor="text1"/>
                <w:lang w:val="en-US"/>
              </w:rPr>
              <w:t>S</w:t>
            </w:r>
            <w:r w:rsidRPr="00667D54">
              <w:rPr>
                <w:b/>
                <w:bCs/>
                <w:color w:val="000000" w:themeColor="text1"/>
              </w:rPr>
              <w:t>o với tháng trước</w:t>
            </w:r>
          </w:p>
          <w:p w:rsidR="00EA163A" w:rsidRPr="00667D54" w:rsidRDefault="00EA163A" w:rsidP="00C00E5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A163A" w:rsidRPr="00667D54" w:rsidRDefault="008F27AA" w:rsidP="00C00E56">
            <w:pPr>
              <w:jc w:val="center"/>
              <w:rPr>
                <w:b/>
                <w:bCs/>
                <w:color w:val="000000" w:themeColor="text1"/>
              </w:rPr>
            </w:pPr>
            <w:r w:rsidRPr="00667D54">
              <w:rPr>
                <w:b/>
                <w:bCs/>
                <w:color w:val="000000" w:themeColor="text1"/>
                <w:lang w:val="en-US"/>
              </w:rPr>
              <w:t>S</w:t>
            </w:r>
            <w:r w:rsidRPr="00667D54">
              <w:rPr>
                <w:b/>
                <w:bCs/>
                <w:color w:val="000000" w:themeColor="text1"/>
              </w:rPr>
              <w:t>o tháng cùng kỳ</w:t>
            </w:r>
          </w:p>
        </w:tc>
        <w:tc>
          <w:tcPr>
            <w:tcW w:w="1134" w:type="dxa"/>
            <w:vAlign w:val="center"/>
          </w:tcPr>
          <w:p w:rsidR="00EA163A" w:rsidRPr="00667D54" w:rsidRDefault="008F27AA" w:rsidP="00C00E56">
            <w:pPr>
              <w:jc w:val="center"/>
              <w:rPr>
                <w:b/>
                <w:bCs/>
                <w:color w:val="000000" w:themeColor="text1"/>
              </w:rPr>
            </w:pPr>
            <w:r w:rsidRPr="00667D54">
              <w:rPr>
                <w:b/>
                <w:bCs/>
                <w:color w:val="000000" w:themeColor="text1"/>
                <w:lang w:val="en-US"/>
              </w:rPr>
              <w:t>S</w:t>
            </w:r>
            <w:r w:rsidRPr="00667D54">
              <w:rPr>
                <w:b/>
                <w:bCs/>
                <w:color w:val="000000" w:themeColor="text1"/>
              </w:rPr>
              <w:t>o với tháng 12 năm 2022</w:t>
            </w:r>
          </w:p>
        </w:tc>
        <w:tc>
          <w:tcPr>
            <w:tcW w:w="1134" w:type="dxa"/>
            <w:gridSpan w:val="2"/>
          </w:tcPr>
          <w:p w:rsidR="00EA163A" w:rsidRPr="00667D54" w:rsidRDefault="00EA163A" w:rsidP="00C00E5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67D54" w:rsidRPr="00667D54" w:rsidTr="00E71C45">
        <w:trPr>
          <w:gridAfter w:val="1"/>
          <w:wAfter w:w="7" w:type="dxa"/>
          <w:trHeight w:val="405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8F27AA" w:rsidRPr="00667D54" w:rsidRDefault="008F27AA" w:rsidP="008F27AA">
            <w:pPr>
              <w:pStyle w:val="Heading3"/>
              <w:spacing w:before="120" w:line="360" w:lineRule="auto"/>
              <w:outlineLvl w:val="2"/>
              <w:rPr>
                <w:color w:val="000000" w:themeColor="text1"/>
                <w:sz w:val="28"/>
                <w:szCs w:val="28"/>
              </w:rPr>
            </w:pPr>
            <w:r w:rsidRPr="00667D54">
              <w:rPr>
                <w:color w:val="000000" w:themeColor="text1"/>
                <w:sz w:val="28"/>
                <w:szCs w:val="28"/>
              </w:rPr>
              <w:t>Chỉ số giá tiêu dùng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  <w:sz w:val="24"/>
                <w:szCs w:val="24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108,54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  <w:sz w:val="24"/>
                <w:szCs w:val="24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100,79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  <w:sz w:val="24"/>
                <w:szCs w:val="24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104,27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  <w:sz w:val="24"/>
                <w:szCs w:val="24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100,79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  <w:sz w:val="24"/>
                <w:szCs w:val="24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104,27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I. Hàng ăn và dịch vụ ăn uống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112,26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101,23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107,83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101,23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107,83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 xml:space="preserve"> 1. Lương thực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115,97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108,23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102,14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108,23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 xml:space="preserve"> 2.Thực phẩm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111,37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100,69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107,75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100,69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107,75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 xml:space="preserve"> 3. Ăn uống ngoài gia đình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112,75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107,83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102,10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107,83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II. Đồ uống và thuốc lá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112,25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102,97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100,60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102,97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III. May mặc, mũ nón, giầy dép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97,92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100,06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100,09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100,06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100,09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 xml:space="preserve">IV. Nhà ở, điện, nước, chất đốt và VLXD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109,40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100,45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101,84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100,45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101,84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V. Thiết bị và đồ dùng gia đình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110,78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101,18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107,09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101,18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107,09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VI. Thuốc và dịch vụ  y tế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101,98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100,48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101,46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100,48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101,46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  <w:lang w:val="en-US"/>
              </w:rPr>
            </w:pPr>
            <w:r w:rsidRPr="00667D54">
              <w:rPr>
                <w:color w:val="000000" w:themeColor="text1"/>
                <w:lang w:val="en-US"/>
              </w:rPr>
              <w:t>20. Dịch vụ khám sức khỏe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100,54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100,53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100,53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100,53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100,53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VII. Giao thông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107,80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100,86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99,98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100,86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99,98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VIII. Bưu chính viễn thông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100,96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101,56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100,20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101,56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lastRenderedPageBreak/>
              <w:t xml:space="preserve">IX. Giáo dục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104,83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100,04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103,31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100,04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103,31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  <w:lang w:val="en-US"/>
              </w:rPr>
            </w:pPr>
            <w:r w:rsidRPr="00667D54">
              <w:rPr>
                <w:color w:val="000000" w:themeColor="text1"/>
                <w:lang w:val="en-US"/>
              </w:rPr>
              <w:t>24. Dịch vụ giáo dục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101,05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101,05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101,05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 xml:space="preserve">X. Văn hóa, giải trí và du lịch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102,19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100,16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100,16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102,40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XI. Hàng hóa và dịch vụ khác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110,16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104,67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101,11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104,67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Vàng 99,99%, kiểu nhẫn tròn 1 – 2 chỉ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128,97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100,91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101,62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100,91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color w:val="000000" w:themeColor="text1"/>
              </w:rPr>
              <w:t>101,62</w:t>
            </w:r>
          </w:p>
        </w:tc>
      </w:tr>
      <w:tr w:rsidR="00667D54" w:rsidRPr="00667D54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</w:tcBorders>
          </w:tcPr>
          <w:p w:rsidR="008F27AA" w:rsidRPr="00667D54" w:rsidRDefault="008F27AA" w:rsidP="008F27AA">
            <w:pPr>
              <w:spacing w:before="120" w:line="360" w:lineRule="auto"/>
              <w:rPr>
                <w:color w:val="000000" w:themeColor="text1"/>
              </w:rPr>
            </w:pPr>
            <w:r w:rsidRPr="00667D54">
              <w:rPr>
                <w:color w:val="000000" w:themeColor="text1"/>
              </w:rPr>
              <w:t>Đôla Mỹ, loại tờ 50 – 100</w:t>
            </w:r>
            <w:r w:rsidRPr="00667D54">
              <w:rPr>
                <w:color w:val="000000" w:themeColor="text1"/>
                <w:lang w:val="en-US"/>
              </w:rPr>
              <w:t xml:space="preserve"> U</w:t>
            </w:r>
            <w:r w:rsidRPr="00667D54">
              <w:rPr>
                <w:color w:val="000000" w:themeColor="text1"/>
              </w:rPr>
              <w:t>SD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bCs/>
                <w:color w:val="000000" w:themeColor="text1"/>
              </w:rPr>
            </w:pPr>
            <w:bookmarkStart w:id="0" w:name="_GoBack"/>
            <w:bookmarkEnd w:id="0"/>
            <w:r w:rsidRPr="00667D54">
              <w:rPr>
                <w:rFonts w:ascii="MS Sans Serif" w:hAnsi="MS Sans Serif" w:cs="Calibri"/>
                <w:bCs/>
                <w:color w:val="000000" w:themeColor="text1"/>
              </w:rPr>
              <w:t>101,84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bCs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bCs/>
                <w:color w:val="000000" w:themeColor="text1"/>
              </w:rPr>
              <w:t>97,91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bCs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bCs/>
                <w:color w:val="000000" w:themeColor="text1"/>
              </w:rPr>
              <w:t>103,37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bCs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bCs/>
                <w:color w:val="000000" w:themeColor="text1"/>
              </w:rPr>
              <w:t>97,91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bottom"/>
          </w:tcPr>
          <w:p w:rsidR="008F27AA" w:rsidRPr="00667D54" w:rsidRDefault="008F27AA" w:rsidP="008F27AA">
            <w:pPr>
              <w:jc w:val="right"/>
              <w:rPr>
                <w:rFonts w:ascii="MS Sans Serif" w:hAnsi="MS Sans Serif" w:cs="Calibri"/>
                <w:bCs/>
                <w:color w:val="000000" w:themeColor="text1"/>
              </w:rPr>
            </w:pPr>
            <w:r w:rsidRPr="00667D54">
              <w:rPr>
                <w:rFonts w:ascii="MS Sans Serif" w:hAnsi="MS Sans Serif" w:cs="Calibri"/>
                <w:bCs/>
                <w:color w:val="000000" w:themeColor="text1"/>
              </w:rPr>
              <w:t>103,37</w:t>
            </w:r>
          </w:p>
        </w:tc>
      </w:tr>
    </w:tbl>
    <w:p w:rsidR="00EB0904" w:rsidRPr="00444A0E" w:rsidRDefault="00EB0904"/>
    <w:sectPr w:rsidR="00EB0904" w:rsidRPr="00444A0E" w:rsidSect="003D744C">
      <w:pgSz w:w="11907" w:h="16840" w:code="9"/>
      <w:pgMar w:top="568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3A"/>
    <w:rsid w:val="00227AE2"/>
    <w:rsid w:val="0024797C"/>
    <w:rsid w:val="003118B4"/>
    <w:rsid w:val="003D744C"/>
    <w:rsid w:val="00444A0E"/>
    <w:rsid w:val="00456598"/>
    <w:rsid w:val="004611BE"/>
    <w:rsid w:val="005321B0"/>
    <w:rsid w:val="00667D54"/>
    <w:rsid w:val="00724E99"/>
    <w:rsid w:val="00795A7D"/>
    <w:rsid w:val="007A66D1"/>
    <w:rsid w:val="007C1B19"/>
    <w:rsid w:val="007F00BF"/>
    <w:rsid w:val="008F27AA"/>
    <w:rsid w:val="009953CE"/>
    <w:rsid w:val="00A12D88"/>
    <w:rsid w:val="00A23A7E"/>
    <w:rsid w:val="00AF0438"/>
    <w:rsid w:val="00C433B5"/>
    <w:rsid w:val="00DD40A2"/>
    <w:rsid w:val="00E56FC2"/>
    <w:rsid w:val="00EA163A"/>
    <w:rsid w:val="00EB0904"/>
    <w:rsid w:val="00F235A3"/>
    <w:rsid w:val="00F52F30"/>
    <w:rsid w:val="00F83AC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5CC39-E6F7-47B6-A04C-A9973927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A163A"/>
    <w:pPr>
      <w:keepNext/>
      <w:ind w:left="560" w:firstLine="1120"/>
      <w:jc w:val="center"/>
      <w:outlineLvl w:val="1"/>
    </w:pPr>
    <w:rPr>
      <w:b/>
      <w:bCs/>
      <w:color w:val="0000F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A163A"/>
    <w:pPr>
      <w:keepNext/>
      <w:jc w:val="center"/>
      <w:outlineLvl w:val="2"/>
    </w:pPr>
    <w:rPr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63A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A163A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table" w:styleId="TableGrid">
    <w:name w:val="Table Grid"/>
    <w:basedOn w:val="TableNormal"/>
    <w:rsid w:val="00EA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Thuong Lam Van</cp:lastModifiedBy>
  <cp:revision>3</cp:revision>
  <dcterms:created xsi:type="dcterms:W3CDTF">2023-01-31T07:51:00Z</dcterms:created>
  <dcterms:modified xsi:type="dcterms:W3CDTF">2023-01-31T10:06:00Z</dcterms:modified>
</cp:coreProperties>
</file>